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CE" w:rsidRPr="00DF3934" w:rsidRDefault="00185536" w:rsidP="00902CC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Unit B6</w:t>
      </w:r>
      <w:r w:rsidR="00902CCE" w:rsidRPr="00DF3934">
        <w:rPr>
          <w:b/>
          <w:sz w:val="32"/>
          <w:szCs w:val="32"/>
          <w:u w:val="single"/>
          <w:lang w:val="en-US"/>
        </w:rPr>
        <w:t xml:space="preserve"> Key Words</w:t>
      </w:r>
    </w:p>
    <w:p w:rsidR="00902CCE" w:rsidRDefault="00185536" w:rsidP="00902CCE">
      <w:pPr>
        <w:jc w:val="center"/>
        <w:rPr>
          <w:lang w:val="en-US"/>
        </w:rPr>
      </w:pPr>
      <w:r>
        <w:rPr>
          <w:lang w:val="en-US"/>
        </w:rPr>
        <w:t>Nervous system and Reflex actions</w:t>
      </w:r>
    </w:p>
    <w:p w:rsidR="00902CCE" w:rsidRDefault="00902CCE" w:rsidP="00902CCE">
      <w:pPr>
        <w:jc w:val="center"/>
        <w:rPr>
          <w:color w:val="FF0000"/>
          <w:lang w:val="en-US"/>
        </w:rPr>
      </w:pPr>
    </w:p>
    <w:p w:rsidR="00902CCE" w:rsidRPr="00916AFF" w:rsidRDefault="00902CCE" w:rsidP="00902CCE">
      <w:pPr>
        <w:jc w:val="center"/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</w:t>
            </w:r>
          </w:p>
        </w:tc>
        <w:tc>
          <w:tcPr>
            <w:tcW w:w="3402" w:type="dxa"/>
          </w:tcPr>
          <w:p w:rsidR="00902CCE" w:rsidRPr="001E6E47" w:rsidRDefault="00AE2AFE" w:rsidP="001E7D53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Synapse </w:t>
            </w:r>
          </w:p>
        </w:tc>
        <w:tc>
          <w:tcPr>
            <w:tcW w:w="5670" w:type="dxa"/>
          </w:tcPr>
          <w:p w:rsidR="00902CCE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To have awareness of surrounds and sensations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3402" w:type="dxa"/>
          </w:tcPr>
          <w:p w:rsidR="00902CCE" w:rsidRPr="001E6E47" w:rsidRDefault="00AE2AFE" w:rsidP="001E7D53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Transmitter substance</w:t>
            </w:r>
          </w:p>
        </w:tc>
        <w:tc>
          <w:tcPr>
            <w:tcW w:w="5670" w:type="dxa"/>
          </w:tcPr>
          <w:p w:rsidR="00902CCE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tiny gap between neurons that transmits nerve impulses from one neuron to another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3402" w:type="dxa"/>
          </w:tcPr>
          <w:p w:rsidR="00902CCE" w:rsidRPr="001E6E47" w:rsidRDefault="00AE2AFE" w:rsidP="001E7D53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Serotonin </w:t>
            </w:r>
          </w:p>
        </w:tc>
        <w:tc>
          <w:tcPr>
            <w:tcW w:w="5670" w:type="dxa"/>
          </w:tcPr>
          <w:p w:rsidR="00902CCE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Behavior associated with conditioned reflexes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3402" w:type="dxa"/>
          </w:tcPr>
          <w:p w:rsidR="00902CCE" w:rsidRPr="001E6E47" w:rsidRDefault="00AE2AFE" w:rsidP="001E7D53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Consciousness </w:t>
            </w:r>
          </w:p>
        </w:tc>
        <w:tc>
          <w:tcPr>
            <w:tcW w:w="5670" w:type="dxa"/>
          </w:tcPr>
          <w:p w:rsidR="00902CCE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Act of repeating that helps a person to learn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3402" w:type="dxa"/>
          </w:tcPr>
          <w:p w:rsidR="00902CCE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Cerebral cortex</w:t>
            </w:r>
          </w:p>
        </w:tc>
        <w:tc>
          <w:tcPr>
            <w:tcW w:w="5670" w:type="dxa"/>
          </w:tcPr>
          <w:p w:rsidR="00902CCE" w:rsidRPr="001E64DA" w:rsidRDefault="00207D81" w:rsidP="001E64D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Untamed, wild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3402" w:type="dxa"/>
          </w:tcPr>
          <w:p w:rsidR="00902CCE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Neuroscientist</w:t>
            </w:r>
          </w:p>
        </w:tc>
        <w:tc>
          <w:tcPr>
            <w:tcW w:w="5670" w:type="dxa"/>
          </w:tcPr>
          <w:p w:rsidR="00902CCE" w:rsidRPr="001E64DA" w:rsidRDefault="00207D81" w:rsidP="001E64D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The highly folded outer region of the brain, concerned with conscious behavior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7</w:t>
            </w:r>
          </w:p>
        </w:tc>
        <w:tc>
          <w:tcPr>
            <w:tcW w:w="3402" w:type="dxa"/>
          </w:tcPr>
          <w:p w:rsidR="00902CCE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Learn </w:t>
            </w:r>
          </w:p>
        </w:tc>
        <w:tc>
          <w:tcPr>
            <w:tcW w:w="5670" w:type="dxa"/>
          </w:tcPr>
          <w:p w:rsidR="00902CCE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Part of the memory that stores information for a limited time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8</w:t>
            </w:r>
          </w:p>
        </w:tc>
        <w:tc>
          <w:tcPr>
            <w:tcW w:w="3402" w:type="dxa"/>
          </w:tcPr>
          <w:p w:rsidR="00902CCE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Conditioning </w:t>
            </w:r>
          </w:p>
        </w:tc>
        <w:tc>
          <w:tcPr>
            <w:tcW w:w="5670" w:type="dxa"/>
          </w:tcPr>
          <w:p w:rsidR="00902CCE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chemical released at one type of synapse in the brain causing feelings of pleasure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9</w:t>
            </w:r>
          </w:p>
        </w:tc>
        <w:tc>
          <w:tcPr>
            <w:tcW w:w="3402" w:type="dxa"/>
          </w:tcPr>
          <w:p w:rsidR="00185536" w:rsidRPr="001E6E47" w:rsidRDefault="00AE2AFE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Conditioned reflex </w:t>
            </w:r>
          </w:p>
        </w:tc>
        <w:tc>
          <w:tcPr>
            <w:tcW w:w="5670" w:type="dxa"/>
          </w:tcPr>
          <w:p w:rsidR="00185536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The part of the memory that stores information for an extended period of time, or </w:t>
            </w:r>
            <w:bookmarkStart w:id="0" w:name="_GoBack"/>
            <w:bookmarkEnd w:id="0"/>
            <w:r>
              <w:rPr>
                <w:sz w:val="25"/>
                <w:szCs w:val="25"/>
                <w:lang w:val="en-US"/>
              </w:rPr>
              <w:t xml:space="preserve">permanently 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3402" w:type="dxa"/>
          </w:tcPr>
          <w:p w:rsidR="00185536" w:rsidRPr="001E6E47" w:rsidRDefault="00AE2AFE" w:rsidP="000B0FDB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Social </w:t>
            </w:r>
            <w:proofErr w:type="spellStart"/>
            <w:r>
              <w:rPr>
                <w:b/>
                <w:sz w:val="28"/>
                <w:szCs w:val="25"/>
                <w:lang w:val="en-US"/>
              </w:rPr>
              <w:t>behviour</w:t>
            </w:r>
            <w:proofErr w:type="spellEnd"/>
            <w:r>
              <w:rPr>
                <w:b/>
                <w:sz w:val="28"/>
                <w:szCs w:val="25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185536" w:rsidRPr="001E64DA" w:rsidRDefault="00207D81" w:rsidP="003669B2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reflex where the response is associated with a secondary stimulus. For example, a dog salivates when it hears a bell, because it associates the bell with food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11</w:t>
            </w:r>
          </w:p>
        </w:tc>
        <w:tc>
          <w:tcPr>
            <w:tcW w:w="3402" w:type="dxa"/>
          </w:tcPr>
          <w:p w:rsidR="00185536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Pathways </w:t>
            </w:r>
          </w:p>
        </w:tc>
        <w:tc>
          <w:tcPr>
            <w:tcW w:w="5670" w:type="dxa"/>
          </w:tcPr>
          <w:p w:rsidR="00185536" w:rsidRPr="001E64DA" w:rsidRDefault="00FC77D8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form of dementia that is caused by the irreversible degeneration of the brain 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12</w:t>
            </w:r>
          </w:p>
        </w:tc>
        <w:tc>
          <w:tcPr>
            <w:tcW w:w="3402" w:type="dxa"/>
          </w:tcPr>
          <w:p w:rsidR="00185536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Repetition </w:t>
            </w:r>
          </w:p>
        </w:tc>
        <w:tc>
          <w:tcPr>
            <w:tcW w:w="5670" w:type="dxa"/>
          </w:tcPr>
          <w:p w:rsidR="00185536" w:rsidRPr="001E64DA" w:rsidRDefault="00FC77D8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Saying or writing the same thing several times 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13</w:t>
            </w:r>
          </w:p>
        </w:tc>
        <w:tc>
          <w:tcPr>
            <w:tcW w:w="3402" w:type="dxa"/>
          </w:tcPr>
          <w:p w:rsidR="00185536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Feral </w:t>
            </w:r>
          </w:p>
        </w:tc>
        <w:tc>
          <w:tcPr>
            <w:tcW w:w="5670" w:type="dxa"/>
          </w:tcPr>
          <w:p w:rsidR="00185536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Chemicals released at a synapse 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14</w:t>
            </w:r>
          </w:p>
        </w:tc>
        <w:tc>
          <w:tcPr>
            <w:tcW w:w="3402" w:type="dxa"/>
          </w:tcPr>
          <w:p w:rsidR="00185536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Memory </w:t>
            </w:r>
          </w:p>
        </w:tc>
        <w:tc>
          <w:tcPr>
            <w:tcW w:w="5670" w:type="dxa"/>
          </w:tcPr>
          <w:p w:rsidR="00185536" w:rsidRPr="001E64DA" w:rsidRDefault="00FC77D8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Explanations for how memory is structured in the brain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15</w:t>
            </w:r>
          </w:p>
        </w:tc>
        <w:tc>
          <w:tcPr>
            <w:tcW w:w="3402" w:type="dxa"/>
          </w:tcPr>
          <w:p w:rsidR="00185536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Short- term memory </w:t>
            </w:r>
          </w:p>
        </w:tc>
        <w:tc>
          <w:tcPr>
            <w:tcW w:w="5670" w:type="dxa"/>
          </w:tcPr>
          <w:p w:rsidR="00185536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To gain new knowledge or skills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16</w:t>
            </w:r>
          </w:p>
        </w:tc>
        <w:tc>
          <w:tcPr>
            <w:tcW w:w="3402" w:type="dxa"/>
          </w:tcPr>
          <w:p w:rsidR="00185536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Long-term memory </w:t>
            </w:r>
          </w:p>
        </w:tc>
        <w:tc>
          <w:tcPr>
            <w:tcW w:w="5670" w:type="dxa"/>
          </w:tcPr>
          <w:p w:rsidR="00185536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Behavior that takes place between members of the same species, including humans 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85536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17</w:t>
            </w:r>
          </w:p>
        </w:tc>
        <w:tc>
          <w:tcPr>
            <w:tcW w:w="3402" w:type="dxa"/>
          </w:tcPr>
          <w:p w:rsidR="00185536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Alzheimer’s disease </w:t>
            </w:r>
          </w:p>
        </w:tc>
        <w:tc>
          <w:tcPr>
            <w:tcW w:w="5670" w:type="dxa"/>
          </w:tcPr>
          <w:p w:rsidR="00185536" w:rsidRPr="001E64DA" w:rsidRDefault="00FC77D8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One explanation of how the human memory works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E6E47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18</w:t>
            </w:r>
          </w:p>
        </w:tc>
        <w:tc>
          <w:tcPr>
            <w:tcW w:w="3402" w:type="dxa"/>
          </w:tcPr>
          <w:p w:rsidR="00185536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Retrieval of information </w:t>
            </w:r>
          </w:p>
        </w:tc>
        <w:tc>
          <w:tcPr>
            <w:tcW w:w="5670" w:type="dxa"/>
          </w:tcPr>
          <w:p w:rsidR="00185536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series of connected neurons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85536" w:rsidRPr="001E64DA" w:rsidTr="003669B2">
        <w:tc>
          <w:tcPr>
            <w:tcW w:w="817" w:type="dxa"/>
          </w:tcPr>
          <w:p w:rsidR="00185536" w:rsidRPr="001E64DA" w:rsidRDefault="001E6E47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19</w:t>
            </w:r>
          </w:p>
        </w:tc>
        <w:tc>
          <w:tcPr>
            <w:tcW w:w="3402" w:type="dxa"/>
          </w:tcPr>
          <w:p w:rsidR="00185536" w:rsidRPr="001E6E47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Models of memory </w:t>
            </w:r>
          </w:p>
        </w:tc>
        <w:tc>
          <w:tcPr>
            <w:tcW w:w="5670" w:type="dxa"/>
          </w:tcPr>
          <w:p w:rsidR="00185536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scientist who studies how brain and nerves function </w:t>
            </w:r>
          </w:p>
        </w:tc>
        <w:tc>
          <w:tcPr>
            <w:tcW w:w="793" w:type="dxa"/>
          </w:tcPr>
          <w:p w:rsidR="00185536" w:rsidRPr="001E64DA" w:rsidRDefault="00185536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AE2AFE" w:rsidRPr="001E64DA" w:rsidTr="003669B2">
        <w:tc>
          <w:tcPr>
            <w:tcW w:w="817" w:type="dxa"/>
          </w:tcPr>
          <w:p w:rsidR="00AE2AFE" w:rsidRDefault="00FC77D8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20</w:t>
            </w:r>
          </w:p>
        </w:tc>
        <w:tc>
          <w:tcPr>
            <w:tcW w:w="3402" w:type="dxa"/>
          </w:tcPr>
          <w:p w:rsidR="00AE2AFE" w:rsidRDefault="00AE2AFE" w:rsidP="00AD7280">
            <w:pPr>
              <w:rPr>
                <w:b/>
                <w:sz w:val="28"/>
                <w:szCs w:val="25"/>
                <w:lang w:val="en-US"/>
              </w:rPr>
            </w:pPr>
            <w:proofErr w:type="spellStart"/>
            <w:r>
              <w:rPr>
                <w:b/>
                <w:sz w:val="28"/>
                <w:szCs w:val="25"/>
                <w:lang w:val="en-US"/>
              </w:rPr>
              <w:t>Multistore</w:t>
            </w:r>
            <w:proofErr w:type="spellEnd"/>
            <w:r>
              <w:rPr>
                <w:b/>
                <w:sz w:val="28"/>
                <w:szCs w:val="25"/>
                <w:lang w:val="en-US"/>
              </w:rPr>
              <w:t xml:space="preserve"> model </w:t>
            </w:r>
          </w:p>
        </w:tc>
        <w:tc>
          <w:tcPr>
            <w:tcW w:w="5670" w:type="dxa"/>
          </w:tcPr>
          <w:p w:rsidR="00AE2AFE" w:rsidRPr="001E64DA" w:rsidRDefault="00207D81" w:rsidP="003669B2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The storage and retrieval of information by the brain</w:t>
            </w:r>
          </w:p>
        </w:tc>
        <w:tc>
          <w:tcPr>
            <w:tcW w:w="793" w:type="dxa"/>
          </w:tcPr>
          <w:p w:rsidR="00AE2AFE" w:rsidRPr="001E64DA" w:rsidRDefault="00AE2AF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</w:tbl>
    <w:p w:rsidR="00FC77D8" w:rsidRPr="00DF3934" w:rsidRDefault="00FC77D8" w:rsidP="00FC77D8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>Unit B6</w:t>
      </w:r>
      <w:r w:rsidRPr="00DF3934">
        <w:rPr>
          <w:b/>
          <w:sz w:val="32"/>
          <w:szCs w:val="32"/>
          <w:u w:val="single"/>
          <w:lang w:val="en-US"/>
        </w:rPr>
        <w:t xml:space="preserve"> Key Words</w:t>
      </w:r>
    </w:p>
    <w:p w:rsidR="00FC77D8" w:rsidRPr="00FC77D8" w:rsidRDefault="00FC77D8" w:rsidP="00FC77D8">
      <w:pPr>
        <w:jc w:val="center"/>
        <w:rPr>
          <w:lang w:val="en-US"/>
        </w:rPr>
      </w:pPr>
      <w:r>
        <w:rPr>
          <w:lang w:val="en-US"/>
        </w:rPr>
        <w:t>Nervous system and Reflex actions</w:t>
      </w:r>
    </w:p>
    <w:p w:rsidR="00FC77D8" w:rsidRPr="00916AFF" w:rsidRDefault="00FC77D8" w:rsidP="00FC77D8">
      <w:pPr>
        <w:jc w:val="center"/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Synapse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To have awareness of surrounds and sensations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4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Transmitter substance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tiny gap between neurons that transmits nerve impulses from one neuron to another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Serotonin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Behavior associated with conditioned reflexes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8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Consciousness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Act of repeating that helps a person to learn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12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Cerebral cortex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Untamed, wild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13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>Neuroscientist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The highly folded outer region of the brain, concerned with conscious behavior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5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7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Learn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Part of the memory that stores information for a limited time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15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8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Conditioning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chemical released at one type of synapse in the brain causing feelings of pleasure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3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9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Conditioned reflex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The part of the memory that stores information for an extended period of time, or permanently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16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Social </w:t>
            </w:r>
            <w:proofErr w:type="spellStart"/>
            <w:r>
              <w:rPr>
                <w:b/>
                <w:sz w:val="28"/>
                <w:szCs w:val="25"/>
                <w:lang w:val="en-US"/>
              </w:rPr>
              <w:t>behviour</w:t>
            </w:r>
            <w:proofErr w:type="spellEnd"/>
            <w:r>
              <w:rPr>
                <w:b/>
                <w:sz w:val="28"/>
                <w:szCs w:val="25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reflex where the response is associated with a secondary stimulus. For example, a dog salivates when it hears a bell, because it associates the bell with food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9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11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Pathways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form of dementia that is caused by the irreversible degeneration of the brain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17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12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Repetition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Saying or writing the same thing several times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18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13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Feral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Chemicals released at a synapse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2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14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Memory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Explanations for how memory is structured in the brain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19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15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Short- term memory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To gain new knowledge or skills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7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16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Long-term memory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Behavior that takes place between members of the same species, including humans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10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17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Alzheimer’s disease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One explanation of how the human memory works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20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18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Retrieval of information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 series of connected neurons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11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Pr="001E64DA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19</w:t>
            </w:r>
          </w:p>
        </w:tc>
        <w:tc>
          <w:tcPr>
            <w:tcW w:w="3402" w:type="dxa"/>
          </w:tcPr>
          <w:p w:rsidR="00FC77D8" w:rsidRPr="001E6E47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r>
              <w:rPr>
                <w:b/>
                <w:sz w:val="28"/>
                <w:szCs w:val="25"/>
                <w:lang w:val="en-US"/>
              </w:rPr>
              <w:t xml:space="preserve">Models of memory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A scientist who studies how brain and nerves function 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6</w:t>
            </w:r>
          </w:p>
        </w:tc>
      </w:tr>
      <w:tr w:rsidR="00FC77D8" w:rsidRPr="001E64DA" w:rsidTr="00443DE9">
        <w:tc>
          <w:tcPr>
            <w:tcW w:w="817" w:type="dxa"/>
          </w:tcPr>
          <w:p w:rsidR="00FC77D8" w:rsidRDefault="00FC77D8" w:rsidP="00443DE9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20</w:t>
            </w:r>
          </w:p>
        </w:tc>
        <w:tc>
          <w:tcPr>
            <w:tcW w:w="3402" w:type="dxa"/>
          </w:tcPr>
          <w:p w:rsidR="00FC77D8" w:rsidRDefault="00FC77D8" w:rsidP="00443DE9">
            <w:pPr>
              <w:rPr>
                <w:b/>
                <w:sz w:val="28"/>
                <w:szCs w:val="25"/>
                <w:lang w:val="en-US"/>
              </w:rPr>
            </w:pPr>
            <w:proofErr w:type="spellStart"/>
            <w:r>
              <w:rPr>
                <w:b/>
                <w:sz w:val="28"/>
                <w:szCs w:val="25"/>
                <w:lang w:val="en-US"/>
              </w:rPr>
              <w:t>Multistore</w:t>
            </w:r>
            <w:proofErr w:type="spellEnd"/>
            <w:r>
              <w:rPr>
                <w:b/>
                <w:sz w:val="28"/>
                <w:szCs w:val="25"/>
                <w:lang w:val="en-US"/>
              </w:rPr>
              <w:t xml:space="preserve"> model </w:t>
            </w:r>
          </w:p>
        </w:tc>
        <w:tc>
          <w:tcPr>
            <w:tcW w:w="5670" w:type="dxa"/>
          </w:tcPr>
          <w:p w:rsidR="00FC77D8" w:rsidRPr="001E64DA" w:rsidRDefault="00FC77D8" w:rsidP="00443DE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The storage and retrieval of information by the brain</w:t>
            </w:r>
          </w:p>
        </w:tc>
        <w:tc>
          <w:tcPr>
            <w:tcW w:w="793" w:type="dxa"/>
          </w:tcPr>
          <w:p w:rsidR="00FC77D8" w:rsidRPr="001E64DA" w:rsidRDefault="00FC77D8" w:rsidP="00443DE9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14</w:t>
            </w:r>
          </w:p>
        </w:tc>
      </w:tr>
    </w:tbl>
    <w:p w:rsidR="00BE198D" w:rsidRPr="00BE198D" w:rsidRDefault="00BE198D" w:rsidP="00AE2AFE">
      <w:pPr>
        <w:rPr>
          <w:b/>
          <w:lang w:val="en-US"/>
        </w:rPr>
      </w:pPr>
    </w:p>
    <w:sectPr w:rsidR="00BE198D" w:rsidRPr="00BE198D" w:rsidSect="005A756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EF" w:rsidRDefault="00E378EF" w:rsidP="00902CCE">
      <w:pPr>
        <w:spacing w:line="240" w:lineRule="auto"/>
      </w:pPr>
      <w:r>
        <w:separator/>
      </w:r>
    </w:p>
  </w:endnote>
  <w:endnote w:type="continuationSeparator" w:id="0">
    <w:p w:rsidR="00E378EF" w:rsidRDefault="00E378EF" w:rsidP="00902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EF" w:rsidRDefault="00E378EF" w:rsidP="00902CCE">
      <w:pPr>
        <w:spacing w:line="240" w:lineRule="auto"/>
      </w:pPr>
      <w:r>
        <w:separator/>
      </w:r>
    </w:p>
  </w:footnote>
  <w:footnote w:type="continuationSeparator" w:id="0">
    <w:p w:rsidR="00E378EF" w:rsidRDefault="00E378EF" w:rsidP="00902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CE" w:rsidRPr="00DF3934" w:rsidRDefault="00DF3934" w:rsidP="00DF3934">
    <w:pPr>
      <w:jc w:val="center"/>
      <w:rPr>
        <w:lang w:val="en-US"/>
      </w:rPr>
    </w:pPr>
    <w:r>
      <w:rPr>
        <w:lang w:val="en-US"/>
      </w:rPr>
      <w:t>OCR 21</w:t>
    </w:r>
    <w:r w:rsidRPr="005A756F">
      <w:rPr>
        <w:vertAlign w:val="superscript"/>
        <w:lang w:val="en-US"/>
      </w:rPr>
      <w:t>st</w:t>
    </w:r>
    <w:r w:rsidR="00E81E24">
      <w:rPr>
        <w:lang w:val="en-US"/>
      </w:rPr>
      <w:t xml:space="preserve"> Century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598"/>
    <w:multiLevelType w:val="hybridMultilevel"/>
    <w:tmpl w:val="AA4A834A"/>
    <w:lvl w:ilvl="0" w:tplc="42FAF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E9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43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A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2B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C2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C9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66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4B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A34C11"/>
    <w:multiLevelType w:val="hybridMultilevel"/>
    <w:tmpl w:val="DA7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85B6A"/>
    <w:multiLevelType w:val="hybridMultilevel"/>
    <w:tmpl w:val="86109270"/>
    <w:lvl w:ilvl="0" w:tplc="5D4ED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2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48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00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E2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C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80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A7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C6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F"/>
    <w:rsid w:val="000F235D"/>
    <w:rsid w:val="00185536"/>
    <w:rsid w:val="001E64DA"/>
    <w:rsid w:val="001E6E47"/>
    <w:rsid w:val="001E7D53"/>
    <w:rsid w:val="002055A4"/>
    <w:rsid w:val="00207D81"/>
    <w:rsid w:val="00254683"/>
    <w:rsid w:val="00270C74"/>
    <w:rsid w:val="002809B2"/>
    <w:rsid w:val="00304530"/>
    <w:rsid w:val="00321879"/>
    <w:rsid w:val="004B3463"/>
    <w:rsid w:val="004F59BA"/>
    <w:rsid w:val="005A756F"/>
    <w:rsid w:val="00690518"/>
    <w:rsid w:val="006A14DF"/>
    <w:rsid w:val="00700C91"/>
    <w:rsid w:val="00902CCE"/>
    <w:rsid w:val="00916AFF"/>
    <w:rsid w:val="00977CBF"/>
    <w:rsid w:val="009D0647"/>
    <w:rsid w:val="00AD7280"/>
    <w:rsid w:val="00AE2AFE"/>
    <w:rsid w:val="00B2685E"/>
    <w:rsid w:val="00BC5EF8"/>
    <w:rsid w:val="00BE198D"/>
    <w:rsid w:val="00CC67A7"/>
    <w:rsid w:val="00DF3934"/>
    <w:rsid w:val="00E378EF"/>
    <w:rsid w:val="00E81E24"/>
    <w:rsid w:val="00FC77D8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870DC-8C39-4423-A25E-1CE46B78D98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5016A9-CB60-4118-99F2-F88227A62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47FE2-D85B-40F8-B149-B0F12EBE4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Meyers</cp:lastModifiedBy>
  <cp:revision>2</cp:revision>
  <cp:lastPrinted>2014-06-05T07:13:00Z</cp:lastPrinted>
  <dcterms:created xsi:type="dcterms:W3CDTF">2014-06-05T07:14:00Z</dcterms:created>
  <dcterms:modified xsi:type="dcterms:W3CDTF">2014-06-05T07:14:00Z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